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46E0" w:rsidRPr="00AF7DC8" w:rsidRDefault="00AE46E0" w:rsidP="00AE46E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AF7DC8">
        <w:rPr>
          <w:rFonts w:ascii="Times New Roman" w:eastAsia="Times New Roman" w:hAnsi="Times New Roman" w:cs="Times New Roman"/>
          <w:b/>
          <w:noProof/>
          <w:sz w:val="24"/>
          <w:szCs w:val="24"/>
        </w:rPr>
        <w:drawing>
          <wp:inline distT="0" distB="0" distL="0" distR="0" wp14:anchorId="38364FEE" wp14:editId="16A5271E">
            <wp:extent cx="523875" cy="638175"/>
            <wp:effectExtent l="0" t="0" r="9525" b="0"/>
            <wp:docPr id="30" name="Рисунок 30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46E0" w:rsidRPr="00AF7DC8" w:rsidRDefault="00AE46E0" w:rsidP="00AE46E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F7DC8">
        <w:rPr>
          <w:rFonts w:ascii="Times New Roman" w:hAnsi="Times New Roman" w:cs="Times New Roman"/>
          <w:b/>
          <w:sz w:val="24"/>
          <w:szCs w:val="24"/>
          <w:lang w:val="uk-UA"/>
        </w:rPr>
        <w:t>БУЧАНСЬКА МІСЬКА РАДА</w:t>
      </w:r>
    </w:p>
    <w:p w:rsidR="00AE46E0" w:rsidRPr="00AF7DC8" w:rsidRDefault="00AE46E0" w:rsidP="00AE46E0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AF7D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КИЇВСЬКОЇ ОБЛАСТІ</w:t>
      </w:r>
    </w:p>
    <w:p w:rsidR="00AE46E0" w:rsidRPr="00AF7DC8" w:rsidRDefault="00AE46E0" w:rsidP="00AE46E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F7DC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СІМДЕСЯТ   ДЕВ’ЯТА              </w:t>
      </w:r>
      <w:r w:rsidRPr="00AF7DC8">
        <w:rPr>
          <w:rFonts w:ascii="Times New Roman" w:hAnsi="Times New Roman" w:cs="Times New Roman"/>
          <w:b/>
          <w:sz w:val="24"/>
          <w:szCs w:val="24"/>
          <w:lang w:val="uk-UA"/>
        </w:rPr>
        <w:t>СЕСІЯ    СЬОМОГО  СКЛИКАННЯ</w:t>
      </w:r>
    </w:p>
    <w:p w:rsidR="00AE46E0" w:rsidRPr="00AF7DC8" w:rsidRDefault="00AE46E0" w:rsidP="00AE46E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AE46E0" w:rsidRPr="00AF7DC8" w:rsidRDefault="00AE46E0" w:rsidP="00AE46E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F7DC8">
        <w:rPr>
          <w:rFonts w:ascii="Times New Roman" w:eastAsia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 w:rsidRPr="00AF7DC8">
        <w:rPr>
          <w:rFonts w:ascii="Times New Roman" w:eastAsia="Times New Roman" w:hAnsi="Times New Roman" w:cs="Times New Roman"/>
          <w:b/>
          <w:sz w:val="24"/>
          <w:szCs w:val="24"/>
        </w:rPr>
        <w:t>Н</w:t>
      </w:r>
      <w:proofErr w:type="spellEnd"/>
      <w:r w:rsidRPr="00AF7DC8">
        <w:rPr>
          <w:rFonts w:ascii="Times New Roman" w:eastAsia="Times New Roman" w:hAnsi="Times New Roman" w:cs="Times New Roman"/>
          <w:b/>
          <w:sz w:val="24"/>
          <w:szCs w:val="24"/>
        </w:rPr>
        <w:t xml:space="preserve"> Я</w:t>
      </w:r>
    </w:p>
    <w:p w:rsidR="00AE46E0" w:rsidRPr="00AF7DC8" w:rsidRDefault="00AE46E0" w:rsidP="00AE46E0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E46E0" w:rsidRPr="00AF7DC8" w:rsidRDefault="00AE46E0" w:rsidP="00AE46E0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AF7DC8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Pr="00AF7D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21</w:t>
      </w:r>
      <w:r w:rsidRPr="00AF7DC8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proofErr w:type="gramStart"/>
      <w:r w:rsidRPr="00AF7D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травня  2020</w:t>
      </w:r>
      <w:proofErr w:type="gramEnd"/>
      <w:r w:rsidRPr="00AF7DC8">
        <w:rPr>
          <w:rFonts w:ascii="Times New Roman" w:eastAsia="Times New Roman" w:hAnsi="Times New Roman" w:cs="Times New Roman"/>
          <w:b/>
          <w:sz w:val="24"/>
          <w:szCs w:val="24"/>
        </w:rPr>
        <w:t>р.</w:t>
      </w:r>
      <w:r w:rsidRPr="00AF7DC8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</w:t>
      </w:r>
      <w:r w:rsidRPr="00AF7D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      </w:t>
      </w:r>
      <w:r w:rsidRPr="00AF7DC8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Pr="00AF7D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№  49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47</w:t>
      </w:r>
      <w:r w:rsidRPr="00AF7D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- 79–</w:t>
      </w:r>
      <w:r w:rsidRPr="00AF7DC8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</w:t>
      </w:r>
      <w:r w:rsidRPr="00AF7D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ІІ</w:t>
      </w:r>
    </w:p>
    <w:p w:rsidR="00AE46E0" w:rsidRPr="00D949FE" w:rsidRDefault="00AE46E0" w:rsidP="00AE46E0">
      <w:pPr>
        <w:rPr>
          <w:rFonts w:ascii="Times New Roman" w:hAnsi="Times New Roman" w:cs="Times New Roman"/>
          <w:b/>
          <w:sz w:val="28"/>
          <w:szCs w:val="28"/>
        </w:rPr>
      </w:pPr>
    </w:p>
    <w:p w:rsidR="00AE46E0" w:rsidRDefault="00AE46E0" w:rsidP="00AE46E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E20E5">
        <w:rPr>
          <w:rFonts w:ascii="Times New Roman" w:hAnsi="Times New Roman" w:cs="Times New Roman"/>
          <w:b/>
          <w:sz w:val="28"/>
          <w:szCs w:val="28"/>
          <w:lang w:val="uk-UA"/>
        </w:rPr>
        <w:t>Про дозвіл на розробку</w:t>
      </w:r>
    </w:p>
    <w:p w:rsidR="00AE46E0" w:rsidRPr="008E20E5" w:rsidRDefault="00AE46E0" w:rsidP="00AE46E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E20E5">
        <w:rPr>
          <w:rFonts w:ascii="Times New Roman" w:hAnsi="Times New Roman" w:cs="Times New Roman"/>
          <w:b/>
          <w:sz w:val="28"/>
          <w:szCs w:val="28"/>
          <w:lang w:val="uk-UA"/>
        </w:rPr>
        <w:t>документації із землеустрою</w:t>
      </w:r>
    </w:p>
    <w:p w:rsidR="00AE46E0" w:rsidRDefault="00AE46E0" w:rsidP="00AE46E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AE46E0" w:rsidRPr="006C30F9" w:rsidRDefault="00AE46E0" w:rsidP="00AE46E0">
      <w:pPr>
        <w:tabs>
          <w:tab w:val="left" w:pos="29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Розглянувши заяву гр. Лазаренка Михайла Васильовича про надання дозволу на розробку  проекту землеустрою щодо відведення земельної ділянки орієнтовною площею 215 кв.м  для будівництва та обслуговування житлового будинку, господарських будівель і споруд( присадибна ділянка) в м. Буча по вул.. Кочубея, що поряд із  ділянки з кадастровим номером 3210800000:01:054:0092 по вул.. Кочубея,2-Б) відповідно до графічного додатку, розглянувши графічний додаток на якому зазначено  бажане місце розташування земельної  ділянки , враховуючи, що земельна ділянка на яку претендує заявник розташована в зоні Ж-1 ( зона садибної забудови), враховуючи пропозицію постійної депутатської комісії з питань містобудування та природокористування, керуючись  ст. 12,  п.6,п.7 ст. 118 Земельного кодексу України,</w:t>
      </w:r>
      <w:r w:rsidRPr="00EE21A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C30F9">
        <w:rPr>
          <w:rFonts w:ascii="Times New Roman" w:hAnsi="Times New Roman" w:cs="Times New Roman"/>
          <w:sz w:val="28"/>
          <w:szCs w:val="28"/>
          <w:lang w:val="uk-UA"/>
        </w:rPr>
        <w:t>п.34ч.1ст.26 Закону України « Про місцеве самоврядування в Україні», міська рада</w:t>
      </w:r>
    </w:p>
    <w:p w:rsidR="00AE46E0" w:rsidRDefault="00AE46E0" w:rsidP="00AE46E0">
      <w:pPr>
        <w:tabs>
          <w:tab w:val="left" w:pos="295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66063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AE46E0" w:rsidRDefault="00AE46E0" w:rsidP="00AE46E0">
      <w:pPr>
        <w:tabs>
          <w:tab w:val="left" w:pos="295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E46E0" w:rsidRPr="00230208" w:rsidRDefault="00AE46E0" w:rsidP="00AE46E0">
      <w:pPr>
        <w:pStyle w:val="a3"/>
        <w:numPr>
          <w:ilvl w:val="0"/>
          <w:numId w:val="1"/>
        </w:numPr>
        <w:tabs>
          <w:tab w:val="left" w:pos="295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30208">
        <w:rPr>
          <w:rFonts w:ascii="Times New Roman" w:hAnsi="Times New Roman" w:cs="Times New Roman"/>
          <w:sz w:val="28"/>
          <w:szCs w:val="28"/>
          <w:lang w:val="uk-UA"/>
        </w:rPr>
        <w:t>Дати дозвіл гр. Лазаренку Михайлу Васильовичу  на розробку проекту землеустрою щодо відведення земельної ділянку у власність орієнтовною площею 215 кв.м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230208">
        <w:rPr>
          <w:rFonts w:ascii="Times New Roman" w:hAnsi="Times New Roman" w:cs="Times New Roman"/>
          <w:sz w:val="28"/>
          <w:szCs w:val="28"/>
          <w:lang w:val="uk-UA"/>
        </w:rPr>
        <w:t xml:space="preserve"> для будівництва та обслуговування житлового будинку, господарських будівель і споруд ( присадибна ділянка) по вул. Кочубея в м. Буча ( відповідно графічного додатку), при умові погодження суміжних землекористувачів садиби № 28 по вул. Шевченка в м. Буча та дотримання правим добросусідства.</w:t>
      </w:r>
    </w:p>
    <w:p w:rsidR="00AE46E0" w:rsidRPr="00230208" w:rsidRDefault="00AE46E0" w:rsidP="00AE46E0">
      <w:pPr>
        <w:pStyle w:val="a3"/>
        <w:numPr>
          <w:ilvl w:val="0"/>
          <w:numId w:val="1"/>
        </w:numPr>
        <w:tabs>
          <w:tab w:val="left" w:pos="295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30208">
        <w:rPr>
          <w:rFonts w:ascii="Times New Roman" w:hAnsi="Times New Roman" w:cs="Times New Roman"/>
          <w:sz w:val="28"/>
          <w:szCs w:val="28"/>
          <w:lang w:val="uk-UA"/>
        </w:rPr>
        <w:t>Дозвіл на розробку проекту землеустрою не дає права на користування земельною ділянкою.</w:t>
      </w:r>
    </w:p>
    <w:p w:rsidR="00AE46E0" w:rsidRPr="00230208" w:rsidRDefault="00AE46E0" w:rsidP="00AE46E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30208">
        <w:rPr>
          <w:rFonts w:ascii="Times New Roman" w:hAnsi="Times New Roman" w:cs="Times New Roman"/>
          <w:sz w:val="28"/>
          <w:szCs w:val="28"/>
          <w:lang w:val="uk-UA"/>
        </w:rPr>
        <w:t>Для розробки документації із землеустрою звернутись</w:t>
      </w:r>
      <w:r w:rsidRPr="0023020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208">
        <w:rPr>
          <w:rFonts w:ascii="Times New Roman" w:eastAsia="Times New Roman" w:hAnsi="Times New Roman" w:cs="Times New Roman"/>
          <w:sz w:val="28"/>
          <w:szCs w:val="28"/>
        </w:rPr>
        <w:t xml:space="preserve">до </w:t>
      </w:r>
      <w:proofErr w:type="spellStart"/>
      <w:r w:rsidRPr="00230208">
        <w:rPr>
          <w:rFonts w:ascii="Times New Roman" w:eastAsia="Times New Roman" w:hAnsi="Times New Roman" w:cs="Times New Roman"/>
          <w:sz w:val="28"/>
          <w:szCs w:val="28"/>
        </w:rPr>
        <w:t>суб'єктів</w:t>
      </w:r>
      <w:proofErr w:type="spellEnd"/>
      <w:r w:rsidRPr="002302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30208">
        <w:rPr>
          <w:rFonts w:ascii="Times New Roman" w:eastAsia="Times New Roman" w:hAnsi="Times New Roman" w:cs="Times New Roman"/>
          <w:sz w:val="28"/>
          <w:szCs w:val="28"/>
        </w:rPr>
        <w:t>господарювання</w:t>
      </w:r>
      <w:proofErr w:type="spellEnd"/>
      <w:r w:rsidRPr="00230208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230208">
        <w:rPr>
          <w:rFonts w:ascii="Times New Roman" w:eastAsia="Times New Roman" w:hAnsi="Times New Roman" w:cs="Times New Roman"/>
          <w:sz w:val="28"/>
          <w:szCs w:val="28"/>
        </w:rPr>
        <w:t>що</w:t>
      </w:r>
      <w:proofErr w:type="spellEnd"/>
      <w:r w:rsidRPr="00230208">
        <w:rPr>
          <w:rFonts w:ascii="Times New Roman" w:eastAsia="Times New Roman" w:hAnsi="Times New Roman" w:cs="Times New Roman"/>
          <w:sz w:val="28"/>
          <w:szCs w:val="28"/>
        </w:rPr>
        <w:t xml:space="preserve"> є </w:t>
      </w:r>
      <w:proofErr w:type="spellStart"/>
      <w:r w:rsidRPr="00230208">
        <w:rPr>
          <w:rFonts w:ascii="Times New Roman" w:eastAsia="Times New Roman" w:hAnsi="Times New Roman" w:cs="Times New Roman"/>
          <w:sz w:val="28"/>
          <w:szCs w:val="28"/>
        </w:rPr>
        <w:t>виконавцями</w:t>
      </w:r>
      <w:proofErr w:type="spellEnd"/>
      <w:r w:rsidRPr="002302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30208">
        <w:rPr>
          <w:rFonts w:ascii="Times New Roman" w:eastAsia="Times New Roman" w:hAnsi="Times New Roman" w:cs="Times New Roman"/>
          <w:sz w:val="28"/>
          <w:szCs w:val="28"/>
        </w:rPr>
        <w:t>робіт</w:t>
      </w:r>
      <w:proofErr w:type="spellEnd"/>
      <w:r w:rsidRPr="002302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30208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2302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30208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23020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E46E0" w:rsidRPr="007B741C" w:rsidRDefault="00AE46E0" w:rsidP="00AE46E0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AE46E0" w:rsidRDefault="00AE46E0" w:rsidP="00AE46E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E46E0" w:rsidRPr="00A66063" w:rsidRDefault="00AE46E0" w:rsidP="00AE46E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A66063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A66063">
        <w:rPr>
          <w:rFonts w:ascii="Times New Roman" w:hAnsi="Times New Roman" w:cs="Times New Roman"/>
          <w:b/>
          <w:sz w:val="28"/>
          <w:szCs w:val="28"/>
        </w:rPr>
        <w:t xml:space="preserve"> голова                   </w:t>
      </w:r>
      <w:r w:rsidRPr="00A6606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</w:t>
      </w:r>
      <w:proofErr w:type="spellStart"/>
      <w:r w:rsidRPr="00A66063">
        <w:rPr>
          <w:rFonts w:ascii="Times New Roman" w:hAnsi="Times New Roman" w:cs="Times New Roman"/>
          <w:b/>
          <w:sz w:val="28"/>
          <w:szCs w:val="28"/>
        </w:rPr>
        <w:t>А.П.Федорук</w:t>
      </w:r>
      <w:proofErr w:type="spellEnd"/>
    </w:p>
    <w:p w:rsidR="00AE46E0" w:rsidRPr="003952E3" w:rsidRDefault="00AE46E0" w:rsidP="00AE46E0">
      <w:pPr>
        <w:tabs>
          <w:tab w:val="left" w:pos="295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94D47" w:rsidRDefault="00894D47">
      <w:bookmarkStart w:id="0" w:name="_GoBack"/>
      <w:bookmarkEnd w:id="0"/>
    </w:p>
    <w:sectPr w:rsidR="00894D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D154A2"/>
    <w:multiLevelType w:val="hybridMultilevel"/>
    <w:tmpl w:val="1376FD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4F69"/>
    <w:rsid w:val="00894D47"/>
    <w:rsid w:val="00AE46E0"/>
    <w:rsid w:val="00D94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13CA86-24CF-46CC-B1ED-6977E3B082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46E0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46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287</Words>
  <Characters>1636</Characters>
  <Application>Microsoft Office Word</Application>
  <DocSecurity>0</DocSecurity>
  <Lines>13</Lines>
  <Paragraphs>3</Paragraphs>
  <ScaleCrop>false</ScaleCrop>
  <Company/>
  <LinksUpToDate>false</LinksUpToDate>
  <CharactersWithSpaces>1920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2020-06-16T06:58:00Z</dcterms:created>
  <dcterms:modified xsi:type="dcterms:W3CDTF">2020-06-16T06:58:00Z</dcterms:modified>
</cp:coreProperties>
</file>